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3C" w:rsidRDefault="00F55F3A" w:rsidP="00563E95">
      <w:pPr>
        <w:jc w:val="center"/>
      </w:pPr>
      <w:r>
        <w:t>Публичный отчет школы за 2011-12 учебный год</w:t>
      </w:r>
      <w:r w:rsidR="00563E95">
        <w:t>.</w:t>
      </w:r>
    </w:p>
    <w:p w:rsidR="00563E95" w:rsidRDefault="00563E95" w:rsidP="0029360A">
      <w:pPr>
        <w:pStyle w:val="a5"/>
        <w:numPr>
          <w:ilvl w:val="0"/>
          <w:numId w:val="2"/>
        </w:numPr>
      </w:pPr>
      <w:r>
        <w:t>Кадровое обеспечение, прохождение курсов повышения квалификации</w:t>
      </w:r>
      <w:r w:rsidR="00F55F3A">
        <w:t xml:space="preserve">. В течение 2011-2012 учебного учителя школы проходили повышение квалификации в соответствии с </w:t>
      </w:r>
      <w:proofErr w:type="spellStart"/>
      <w:proofErr w:type="gramStart"/>
      <w:r w:rsidR="00F55F3A">
        <w:t>план-графиком</w:t>
      </w:r>
      <w:proofErr w:type="spellEnd"/>
      <w:proofErr w:type="gramEnd"/>
      <w:r w:rsidR="00F55F3A">
        <w:t xml:space="preserve"> повышения квалификации. Кроме того в истекшем учебном году было организовано прохождение стажировки учителям школы в лучших школах Ульяновской области. Два учителя школы проходили курсы повышения квалификации в </w:t>
      </w:r>
      <w:proofErr w:type="gramStart"/>
      <w:r w:rsidR="00F55F3A">
        <w:t>г</w:t>
      </w:r>
      <w:proofErr w:type="gramEnd"/>
      <w:r w:rsidR="00F55F3A">
        <w:t>. Санкт-Петербург и один учитель - в городе Казань.</w:t>
      </w:r>
    </w:p>
    <w:p w:rsidR="0029360A" w:rsidRDefault="0029360A" w:rsidP="0029360A">
      <w:pPr>
        <w:pStyle w:val="a5"/>
        <w:ind w:left="720"/>
      </w:pPr>
    </w:p>
    <w:tbl>
      <w:tblPr>
        <w:tblStyle w:val="a4"/>
        <w:tblW w:w="8646" w:type="dxa"/>
        <w:tblInd w:w="534" w:type="dxa"/>
        <w:tblLayout w:type="fixed"/>
        <w:tblLook w:val="04A0"/>
      </w:tblPr>
      <w:tblGrid>
        <w:gridCol w:w="1417"/>
        <w:gridCol w:w="992"/>
        <w:gridCol w:w="993"/>
        <w:gridCol w:w="1275"/>
        <w:gridCol w:w="993"/>
        <w:gridCol w:w="992"/>
        <w:gridCol w:w="709"/>
        <w:gridCol w:w="1275"/>
      </w:tblGrid>
      <w:tr w:rsidR="0029360A" w:rsidRPr="0029360A" w:rsidTr="0029360A">
        <w:tc>
          <w:tcPr>
            <w:tcW w:w="1417" w:type="dxa"/>
          </w:tcPr>
          <w:p w:rsidR="0029360A" w:rsidRPr="0029360A" w:rsidRDefault="0029360A" w:rsidP="0029360A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Количество учителей</w:t>
            </w:r>
          </w:p>
        </w:tc>
        <w:tc>
          <w:tcPr>
            <w:tcW w:w="3260" w:type="dxa"/>
            <w:gridSpan w:val="3"/>
          </w:tcPr>
          <w:p w:rsidR="0029360A" w:rsidRPr="0029360A" w:rsidRDefault="0029360A" w:rsidP="00FE55E9">
            <w:pPr>
              <w:jc w:val="center"/>
              <w:rPr>
                <w:rFonts w:cstheme="minorHAnsi"/>
              </w:rPr>
            </w:pPr>
            <w:r w:rsidRPr="0029360A">
              <w:rPr>
                <w:rFonts w:cstheme="minorHAnsi"/>
              </w:rPr>
              <w:t xml:space="preserve">Образование </w:t>
            </w:r>
          </w:p>
        </w:tc>
        <w:tc>
          <w:tcPr>
            <w:tcW w:w="3969" w:type="dxa"/>
            <w:gridSpan w:val="4"/>
          </w:tcPr>
          <w:p w:rsidR="0029360A" w:rsidRPr="0029360A" w:rsidRDefault="0029360A" w:rsidP="00FE55E9">
            <w:pPr>
              <w:jc w:val="center"/>
              <w:rPr>
                <w:rFonts w:cstheme="minorHAnsi"/>
              </w:rPr>
            </w:pPr>
            <w:r w:rsidRPr="0029360A">
              <w:rPr>
                <w:rFonts w:cstheme="minorHAnsi"/>
              </w:rPr>
              <w:t>Категория</w:t>
            </w:r>
          </w:p>
        </w:tc>
      </w:tr>
      <w:tr w:rsidR="0029360A" w:rsidRPr="0029360A" w:rsidTr="0029360A">
        <w:tc>
          <w:tcPr>
            <w:tcW w:w="1417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высшее</w:t>
            </w:r>
          </w:p>
        </w:tc>
        <w:tc>
          <w:tcPr>
            <w:tcW w:w="993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29360A">
              <w:rPr>
                <w:rFonts w:cstheme="minorHAnsi"/>
              </w:rPr>
              <w:t xml:space="preserve">редне </w:t>
            </w:r>
            <w:proofErr w:type="gramStart"/>
            <w:r w:rsidRPr="0029360A">
              <w:rPr>
                <w:rFonts w:cstheme="minorHAnsi"/>
              </w:rPr>
              <w:t>спец</w:t>
            </w:r>
            <w:proofErr w:type="gramEnd"/>
            <w:r w:rsidRPr="0029360A">
              <w:rPr>
                <w:rFonts w:cstheme="minorHAnsi"/>
              </w:rPr>
              <w:t>.</w:t>
            </w:r>
          </w:p>
        </w:tc>
        <w:tc>
          <w:tcPr>
            <w:tcW w:w="1275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н\высшее</w:t>
            </w:r>
          </w:p>
        </w:tc>
        <w:tc>
          <w:tcPr>
            <w:tcW w:w="993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29360A">
              <w:rPr>
                <w:rFonts w:cstheme="minorHAnsi"/>
              </w:rPr>
              <w:t>ысшая</w:t>
            </w:r>
          </w:p>
        </w:tc>
        <w:tc>
          <w:tcPr>
            <w:tcW w:w="992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первая</w:t>
            </w:r>
          </w:p>
        </w:tc>
        <w:tc>
          <w:tcPr>
            <w:tcW w:w="709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>
              <w:rPr>
                <w:rFonts w:cstheme="minorHAnsi"/>
              </w:rPr>
              <w:t>базовый</w:t>
            </w:r>
          </w:p>
        </w:tc>
        <w:tc>
          <w:tcPr>
            <w:tcW w:w="1275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отсутствует</w:t>
            </w:r>
          </w:p>
        </w:tc>
      </w:tr>
      <w:tr w:rsidR="0029360A" w:rsidRPr="0029360A" w:rsidTr="0029360A">
        <w:tc>
          <w:tcPr>
            <w:tcW w:w="1417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30</w:t>
            </w:r>
          </w:p>
        </w:tc>
        <w:tc>
          <w:tcPr>
            <w:tcW w:w="992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20</w:t>
            </w:r>
          </w:p>
        </w:tc>
        <w:tc>
          <w:tcPr>
            <w:tcW w:w="993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10</w:t>
            </w:r>
          </w:p>
        </w:tc>
        <w:tc>
          <w:tcPr>
            <w:tcW w:w="1275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29360A" w:rsidRPr="0029360A" w:rsidRDefault="0029360A" w:rsidP="00FE55E9">
            <w:pPr>
              <w:rPr>
                <w:rFonts w:cstheme="minorHAnsi"/>
                <w:lang w:val="en-US"/>
              </w:rPr>
            </w:pPr>
            <w:r w:rsidRPr="0029360A">
              <w:rPr>
                <w:rFonts w:cstheme="minorHAnsi"/>
                <w:lang w:val="en-US"/>
              </w:rPr>
              <w:t>8</w:t>
            </w:r>
          </w:p>
        </w:tc>
        <w:tc>
          <w:tcPr>
            <w:tcW w:w="992" w:type="dxa"/>
          </w:tcPr>
          <w:p w:rsidR="0029360A" w:rsidRPr="0029360A" w:rsidRDefault="0029360A" w:rsidP="00FE55E9">
            <w:pPr>
              <w:rPr>
                <w:rFonts w:cstheme="minorHAnsi"/>
                <w:lang w:val="en-US"/>
              </w:rPr>
            </w:pPr>
            <w:r w:rsidRPr="0029360A">
              <w:rPr>
                <w:rFonts w:cstheme="minorHAnsi"/>
                <w:lang w:val="en-US"/>
              </w:rPr>
              <w:t>9</w:t>
            </w:r>
          </w:p>
        </w:tc>
        <w:tc>
          <w:tcPr>
            <w:tcW w:w="709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10</w:t>
            </w:r>
          </w:p>
        </w:tc>
        <w:tc>
          <w:tcPr>
            <w:tcW w:w="1275" w:type="dxa"/>
          </w:tcPr>
          <w:p w:rsidR="0029360A" w:rsidRPr="0029360A" w:rsidRDefault="0029360A" w:rsidP="00FE55E9">
            <w:pPr>
              <w:rPr>
                <w:rFonts w:cstheme="minorHAnsi"/>
              </w:rPr>
            </w:pPr>
            <w:r w:rsidRPr="0029360A">
              <w:rPr>
                <w:rFonts w:cstheme="minorHAnsi"/>
              </w:rPr>
              <w:t>3</w:t>
            </w:r>
          </w:p>
        </w:tc>
      </w:tr>
    </w:tbl>
    <w:p w:rsidR="00847621" w:rsidRDefault="00847621" w:rsidP="0029360A">
      <w:pPr>
        <w:pStyle w:val="a5"/>
        <w:ind w:firstLine="360"/>
      </w:pPr>
    </w:p>
    <w:p w:rsidR="0029360A" w:rsidRDefault="0029360A" w:rsidP="0029360A">
      <w:pPr>
        <w:pStyle w:val="a5"/>
        <w:ind w:firstLine="360"/>
      </w:pPr>
      <w:r w:rsidRPr="0029360A">
        <w:t>Вакансии: учитель английского языка, учитель физической культуры</w:t>
      </w:r>
      <w:proofErr w:type="gramStart"/>
      <w:r w:rsidRPr="0029360A">
        <w:t>.</w:t>
      </w:r>
      <w:proofErr w:type="gramEnd"/>
      <w:r w:rsidR="00F55F3A">
        <w:t xml:space="preserve"> Вакансии закрыты за счет имеющихся в школе педагогов.</w:t>
      </w:r>
    </w:p>
    <w:p w:rsidR="00847621" w:rsidRDefault="00847621" w:rsidP="0029360A">
      <w:pPr>
        <w:pStyle w:val="a5"/>
        <w:ind w:firstLine="360"/>
      </w:pPr>
    </w:p>
    <w:p w:rsidR="00847621" w:rsidRDefault="00847621" w:rsidP="0029360A">
      <w:pPr>
        <w:pStyle w:val="a5"/>
        <w:ind w:firstLine="360"/>
      </w:pPr>
      <w:r>
        <w:t>Повышение квалификации педагогов</w:t>
      </w:r>
    </w:p>
    <w:p w:rsidR="00847621" w:rsidRDefault="00847621" w:rsidP="0029360A">
      <w:pPr>
        <w:pStyle w:val="a5"/>
        <w:ind w:firstLine="36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2250"/>
        <w:gridCol w:w="1984"/>
        <w:gridCol w:w="2268"/>
        <w:gridCol w:w="1418"/>
        <w:gridCol w:w="1134"/>
        <w:gridCol w:w="708"/>
      </w:tblGrid>
      <w:tr w:rsidR="00847621" w:rsidRPr="008A402E" w:rsidTr="00847621">
        <w:trPr>
          <w:trHeight w:val="1034"/>
        </w:trPr>
        <w:tc>
          <w:tcPr>
            <w:tcW w:w="586" w:type="dxa"/>
            <w:vMerge w:val="restart"/>
          </w:tcPr>
          <w:p w:rsidR="00847621" w:rsidRPr="00847621" w:rsidRDefault="00847621" w:rsidP="00FE55E9">
            <w:r w:rsidRPr="00847621">
              <w:t>№</w:t>
            </w:r>
          </w:p>
        </w:tc>
        <w:tc>
          <w:tcPr>
            <w:tcW w:w="2250" w:type="dxa"/>
            <w:vMerge w:val="restart"/>
          </w:tcPr>
          <w:p w:rsidR="00847621" w:rsidRPr="00847621" w:rsidRDefault="00847621" w:rsidP="00FE55E9">
            <w:r w:rsidRPr="00847621">
              <w:t>ФИО</w:t>
            </w:r>
          </w:p>
        </w:tc>
        <w:tc>
          <w:tcPr>
            <w:tcW w:w="1984" w:type="dxa"/>
            <w:vMerge w:val="restart"/>
          </w:tcPr>
          <w:p w:rsidR="00847621" w:rsidRPr="00847621" w:rsidRDefault="00847621" w:rsidP="00FE55E9">
            <w:r w:rsidRPr="00847621">
              <w:t>Должность</w:t>
            </w:r>
          </w:p>
          <w:p w:rsidR="00847621" w:rsidRPr="00847621" w:rsidRDefault="00847621" w:rsidP="00FE55E9">
            <w:r w:rsidRPr="00847621">
              <w:t>( предмет)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47621" w:rsidRPr="00847621" w:rsidRDefault="00847621" w:rsidP="00847621">
            <w:r w:rsidRPr="00847621">
              <w:t>Учреждение, в котором предполагает пройти обучение</w:t>
            </w:r>
            <w:r>
              <w:t xml:space="preserve"> </w:t>
            </w:r>
            <w:proofErr w:type="gramStart"/>
            <w:r w:rsidRPr="00847621">
              <w:t xml:space="preserve">( </w:t>
            </w:r>
            <w:proofErr w:type="gramEnd"/>
            <w:r w:rsidRPr="00847621">
              <w:t>название и населённый пункт)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47621" w:rsidRPr="00847621" w:rsidRDefault="00847621" w:rsidP="00FE55E9">
            <w:r w:rsidRPr="00847621">
              <w:t>Количество часов</w:t>
            </w:r>
          </w:p>
        </w:tc>
      </w:tr>
      <w:tr w:rsidR="00847621" w:rsidRPr="008A402E" w:rsidTr="00FE55E9">
        <w:trPr>
          <w:trHeight w:val="300"/>
        </w:trPr>
        <w:tc>
          <w:tcPr>
            <w:tcW w:w="586" w:type="dxa"/>
            <w:vMerge/>
          </w:tcPr>
          <w:p w:rsidR="00847621" w:rsidRPr="00847621" w:rsidRDefault="00847621" w:rsidP="00FE55E9"/>
        </w:tc>
        <w:tc>
          <w:tcPr>
            <w:tcW w:w="2250" w:type="dxa"/>
            <w:vMerge/>
          </w:tcPr>
          <w:p w:rsidR="00847621" w:rsidRPr="00847621" w:rsidRDefault="00847621" w:rsidP="00FE55E9"/>
        </w:tc>
        <w:tc>
          <w:tcPr>
            <w:tcW w:w="1984" w:type="dxa"/>
            <w:vMerge/>
          </w:tcPr>
          <w:p w:rsidR="00847621" w:rsidRPr="00847621" w:rsidRDefault="00847621" w:rsidP="00FE55E9"/>
        </w:tc>
        <w:tc>
          <w:tcPr>
            <w:tcW w:w="2268" w:type="dxa"/>
            <w:tcBorders>
              <w:top w:val="single" w:sz="4" w:space="0" w:color="auto"/>
            </w:tcBorders>
          </w:tcPr>
          <w:p w:rsidR="00847621" w:rsidRPr="00847621" w:rsidRDefault="00847621" w:rsidP="00FE55E9">
            <w:r w:rsidRPr="00847621">
              <w:t>в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7621" w:rsidRPr="00847621" w:rsidRDefault="00847621" w:rsidP="00FE55E9">
            <w:r w:rsidRPr="00847621">
              <w:t>За пределами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7621" w:rsidRPr="00847621" w:rsidRDefault="00847621" w:rsidP="00FE55E9">
            <w:r w:rsidRPr="00847621">
              <w:t>72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47621" w:rsidRPr="00847621" w:rsidRDefault="00847621" w:rsidP="00FE55E9">
            <w:r w:rsidRPr="00847621">
              <w:t>108</w:t>
            </w:r>
          </w:p>
        </w:tc>
      </w:tr>
      <w:tr w:rsidR="00847621" w:rsidRPr="008A402E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1</w:t>
            </w:r>
          </w:p>
        </w:tc>
        <w:tc>
          <w:tcPr>
            <w:tcW w:w="2250" w:type="dxa"/>
          </w:tcPr>
          <w:p w:rsidR="00847621" w:rsidRPr="00847621" w:rsidRDefault="00847621" w:rsidP="00FE55E9">
            <w:r w:rsidRPr="00847621">
              <w:t xml:space="preserve"> </w:t>
            </w:r>
            <w:proofErr w:type="spellStart"/>
            <w:r w:rsidRPr="00847621">
              <w:t>Бадаева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Мавлюдя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Ярулловна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>Учитель начальных классов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 xml:space="preserve"> ИПК ПРО г. Ульяновска</w:t>
            </w:r>
          </w:p>
        </w:tc>
        <w:tc>
          <w:tcPr>
            <w:tcW w:w="1418" w:type="dxa"/>
          </w:tcPr>
          <w:p w:rsidR="00847621" w:rsidRPr="00847621" w:rsidRDefault="00847621" w:rsidP="00FE55E9"/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2</w:t>
            </w:r>
          </w:p>
        </w:tc>
        <w:tc>
          <w:tcPr>
            <w:tcW w:w="2250" w:type="dxa"/>
          </w:tcPr>
          <w:p w:rsidR="00847621" w:rsidRPr="00847621" w:rsidRDefault="00847621" w:rsidP="00FE55E9">
            <w:r w:rsidRPr="00847621">
              <w:t xml:space="preserve"> </w:t>
            </w:r>
            <w:proofErr w:type="spellStart"/>
            <w:r w:rsidRPr="00847621">
              <w:t>Мунзафарова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Гульфаря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Илемшеевна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>Учитель начальных классов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>ИПК ПРО г. Ульяновска</w:t>
            </w:r>
          </w:p>
        </w:tc>
        <w:tc>
          <w:tcPr>
            <w:tcW w:w="1418" w:type="dxa"/>
          </w:tcPr>
          <w:p w:rsidR="00847621" w:rsidRPr="00847621" w:rsidRDefault="00847621" w:rsidP="00FE55E9"/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3</w:t>
            </w:r>
          </w:p>
        </w:tc>
        <w:tc>
          <w:tcPr>
            <w:tcW w:w="2250" w:type="dxa"/>
          </w:tcPr>
          <w:p w:rsidR="00847621" w:rsidRPr="00847621" w:rsidRDefault="00847621" w:rsidP="00FE55E9">
            <w:r w:rsidRPr="00847621">
              <w:t xml:space="preserve"> </w:t>
            </w:r>
            <w:proofErr w:type="spellStart"/>
            <w:r w:rsidRPr="00847621">
              <w:t>Ягудина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Фатыма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Адгамовна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>Учитель математики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>ИПК ПРО г. Ульяновска</w:t>
            </w:r>
          </w:p>
        </w:tc>
        <w:tc>
          <w:tcPr>
            <w:tcW w:w="1418" w:type="dxa"/>
          </w:tcPr>
          <w:p w:rsidR="00847621" w:rsidRPr="00847621" w:rsidRDefault="00847621" w:rsidP="00FE55E9"/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4</w:t>
            </w:r>
          </w:p>
        </w:tc>
        <w:tc>
          <w:tcPr>
            <w:tcW w:w="2250" w:type="dxa"/>
          </w:tcPr>
          <w:p w:rsidR="00847621" w:rsidRPr="00847621" w:rsidRDefault="00847621" w:rsidP="00FE55E9">
            <w:r w:rsidRPr="00847621">
              <w:t xml:space="preserve">Гафарова Гузель </w:t>
            </w:r>
            <w:proofErr w:type="spellStart"/>
            <w:r w:rsidRPr="00847621">
              <w:t>Рашитовна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>Учитель русского языка и литературы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>ИПК ПРО г. Ульяновска</w:t>
            </w:r>
          </w:p>
        </w:tc>
        <w:tc>
          <w:tcPr>
            <w:tcW w:w="1418" w:type="dxa"/>
          </w:tcPr>
          <w:p w:rsidR="00847621" w:rsidRPr="00847621" w:rsidRDefault="00847621" w:rsidP="00FE55E9"/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5</w:t>
            </w:r>
          </w:p>
        </w:tc>
        <w:tc>
          <w:tcPr>
            <w:tcW w:w="2250" w:type="dxa"/>
          </w:tcPr>
          <w:p w:rsidR="00847621" w:rsidRPr="00847621" w:rsidRDefault="00847621" w:rsidP="00FE55E9">
            <w:proofErr w:type="spellStart"/>
            <w:r w:rsidRPr="00847621">
              <w:t>Махмутов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Усман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Маргаязович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>Учитель физкультуры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>ИПК ПРО г. Ульяновска</w:t>
            </w:r>
          </w:p>
        </w:tc>
        <w:tc>
          <w:tcPr>
            <w:tcW w:w="1418" w:type="dxa"/>
          </w:tcPr>
          <w:p w:rsidR="00847621" w:rsidRPr="00847621" w:rsidRDefault="00847621" w:rsidP="00FE55E9"/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6</w:t>
            </w:r>
          </w:p>
        </w:tc>
        <w:tc>
          <w:tcPr>
            <w:tcW w:w="2250" w:type="dxa"/>
          </w:tcPr>
          <w:p w:rsidR="00847621" w:rsidRPr="00847621" w:rsidRDefault="00847621" w:rsidP="00FE55E9">
            <w:proofErr w:type="spellStart"/>
            <w:r w:rsidRPr="00847621">
              <w:t>Рафикова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Наиля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Ханбяловна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>Зам. директора по УВР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>ИПК ПРО г. Ульяновска</w:t>
            </w:r>
          </w:p>
        </w:tc>
        <w:tc>
          <w:tcPr>
            <w:tcW w:w="1418" w:type="dxa"/>
          </w:tcPr>
          <w:p w:rsidR="00847621" w:rsidRPr="00847621" w:rsidRDefault="00847621" w:rsidP="00FE55E9">
            <w:r w:rsidRPr="00847621">
              <w:t>Методический центр г. Казань</w:t>
            </w:r>
          </w:p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7</w:t>
            </w:r>
          </w:p>
        </w:tc>
        <w:tc>
          <w:tcPr>
            <w:tcW w:w="2250" w:type="dxa"/>
          </w:tcPr>
          <w:p w:rsidR="00847621" w:rsidRPr="00847621" w:rsidRDefault="00847621" w:rsidP="00FE55E9">
            <w:r w:rsidRPr="00847621">
              <w:t xml:space="preserve"> </w:t>
            </w:r>
            <w:proofErr w:type="spellStart"/>
            <w:r w:rsidRPr="00847621">
              <w:t>Салькина</w:t>
            </w:r>
            <w:proofErr w:type="spellEnd"/>
            <w:r w:rsidRPr="00847621">
              <w:t xml:space="preserve"> Марьям </w:t>
            </w:r>
            <w:proofErr w:type="spellStart"/>
            <w:r w:rsidRPr="00847621">
              <w:lastRenderedPageBreak/>
              <w:t>Яхиевна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lastRenderedPageBreak/>
              <w:t>Учитель физики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 xml:space="preserve">ИПК ПРО г. </w:t>
            </w:r>
            <w:r w:rsidRPr="00847621">
              <w:lastRenderedPageBreak/>
              <w:t>Ульяновска</w:t>
            </w:r>
          </w:p>
        </w:tc>
        <w:tc>
          <w:tcPr>
            <w:tcW w:w="1418" w:type="dxa"/>
          </w:tcPr>
          <w:p w:rsidR="00847621" w:rsidRPr="00847621" w:rsidRDefault="00847621" w:rsidP="00FE55E9"/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lastRenderedPageBreak/>
              <w:t>8</w:t>
            </w:r>
          </w:p>
        </w:tc>
        <w:tc>
          <w:tcPr>
            <w:tcW w:w="2250" w:type="dxa"/>
          </w:tcPr>
          <w:p w:rsidR="00847621" w:rsidRPr="00847621" w:rsidRDefault="00847621" w:rsidP="00FE55E9">
            <w:proofErr w:type="spellStart"/>
            <w:r w:rsidRPr="00847621">
              <w:t>Ягудина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Альфия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Мунировна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>Учитель истории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>ИПК ПРО г. Ульяновска</w:t>
            </w:r>
          </w:p>
        </w:tc>
        <w:tc>
          <w:tcPr>
            <w:tcW w:w="1418" w:type="dxa"/>
          </w:tcPr>
          <w:p w:rsidR="00847621" w:rsidRPr="00847621" w:rsidRDefault="00847621" w:rsidP="00FE55E9"/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9</w:t>
            </w:r>
          </w:p>
        </w:tc>
        <w:tc>
          <w:tcPr>
            <w:tcW w:w="2250" w:type="dxa"/>
          </w:tcPr>
          <w:p w:rsidR="00847621" w:rsidRPr="00847621" w:rsidRDefault="00847621" w:rsidP="00FE55E9">
            <w:r w:rsidRPr="00847621">
              <w:t xml:space="preserve"> Каримова </w:t>
            </w:r>
            <w:proofErr w:type="spellStart"/>
            <w:r w:rsidRPr="00847621">
              <w:t>Раися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Зякиевна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>Учитель английского (немецкого) языка</w:t>
            </w:r>
          </w:p>
        </w:tc>
        <w:tc>
          <w:tcPr>
            <w:tcW w:w="2268" w:type="dxa"/>
          </w:tcPr>
          <w:p w:rsidR="00847621" w:rsidRPr="00847621" w:rsidRDefault="00847621" w:rsidP="00FE55E9">
            <w:r w:rsidRPr="00847621">
              <w:t>ИПК ПРО г. Ульяновска</w:t>
            </w:r>
          </w:p>
        </w:tc>
        <w:tc>
          <w:tcPr>
            <w:tcW w:w="1418" w:type="dxa"/>
          </w:tcPr>
          <w:p w:rsidR="00847621" w:rsidRPr="00847621" w:rsidRDefault="00847621" w:rsidP="00FE55E9"/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>
            <w:r w:rsidRPr="00847621">
              <w:t>+</w:t>
            </w:r>
          </w:p>
        </w:tc>
      </w:tr>
      <w:tr w:rsidR="00847621" w:rsidTr="00FE55E9">
        <w:tc>
          <w:tcPr>
            <w:tcW w:w="586" w:type="dxa"/>
          </w:tcPr>
          <w:p w:rsidR="00847621" w:rsidRPr="00847621" w:rsidRDefault="00847621" w:rsidP="00FE55E9">
            <w:r w:rsidRPr="00847621">
              <w:t>10</w:t>
            </w:r>
          </w:p>
        </w:tc>
        <w:tc>
          <w:tcPr>
            <w:tcW w:w="2250" w:type="dxa"/>
          </w:tcPr>
          <w:p w:rsidR="00847621" w:rsidRPr="00847621" w:rsidRDefault="00847621" w:rsidP="00FE55E9">
            <w:r w:rsidRPr="00847621">
              <w:t xml:space="preserve">Бирюкова </w:t>
            </w:r>
            <w:proofErr w:type="spellStart"/>
            <w:r w:rsidRPr="00847621">
              <w:t>Нурия</w:t>
            </w:r>
            <w:proofErr w:type="spellEnd"/>
            <w:r w:rsidRPr="00847621">
              <w:t xml:space="preserve"> </w:t>
            </w:r>
            <w:proofErr w:type="spellStart"/>
            <w:r w:rsidRPr="00847621">
              <w:t>Ярулловна</w:t>
            </w:r>
            <w:proofErr w:type="spellEnd"/>
          </w:p>
        </w:tc>
        <w:tc>
          <w:tcPr>
            <w:tcW w:w="1984" w:type="dxa"/>
          </w:tcPr>
          <w:p w:rsidR="00847621" w:rsidRPr="00847621" w:rsidRDefault="00847621" w:rsidP="00FE55E9">
            <w:r w:rsidRPr="00847621">
              <w:t xml:space="preserve">Воспитатель </w:t>
            </w:r>
            <w:proofErr w:type="spellStart"/>
            <w:r w:rsidRPr="00847621">
              <w:t>предшкольной</w:t>
            </w:r>
            <w:proofErr w:type="spellEnd"/>
            <w:r w:rsidRPr="00847621">
              <w:t xml:space="preserve"> подготовки</w:t>
            </w:r>
          </w:p>
        </w:tc>
        <w:tc>
          <w:tcPr>
            <w:tcW w:w="2268" w:type="dxa"/>
          </w:tcPr>
          <w:p w:rsidR="00847621" w:rsidRPr="00847621" w:rsidRDefault="00847621" w:rsidP="00FE55E9"/>
        </w:tc>
        <w:tc>
          <w:tcPr>
            <w:tcW w:w="1418" w:type="dxa"/>
          </w:tcPr>
          <w:p w:rsidR="00847621" w:rsidRPr="00847621" w:rsidRDefault="00847621" w:rsidP="00FE55E9">
            <w:r w:rsidRPr="00847621">
              <w:t>АПК г. Москва</w:t>
            </w:r>
          </w:p>
        </w:tc>
        <w:tc>
          <w:tcPr>
            <w:tcW w:w="1134" w:type="dxa"/>
          </w:tcPr>
          <w:p w:rsidR="00847621" w:rsidRPr="00847621" w:rsidRDefault="00847621" w:rsidP="00FE55E9"/>
        </w:tc>
        <w:tc>
          <w:tcPr>
            <w:tcW w:w="708" w:type="dxa"/>
          </w:tcPr>
          <w:p w:rsidR="00847621" w:rsidRPr="00847621" w:rsidRDefault="00847621" w:rsidP="00FE55E9"/>
        </w:tc>
      </w:tr>
    </w:tbl>
    <w:p w:rsidR="00847621" w:rsidRDefault="00847621" w:rsidP="0029360A">
      <w:pPr>
        <w:pStyle w:val="a5"/>
        <w:ind w:firstLine="360"/>
      </w:pPr>
    </w:p>
    <w:p w:rsidR="007231CA" w:rsidRDefault="007231CA" w:rsidP="00847621">
      <w:pPr>
        <w:pStyle w:val="a5"/>
        <w:numPr>
          <w:ilvl w:val="0"/>
          <w:numId w:val="2"/>
        </w:numPr>
      </w:pPr>
      <w:r>
        <w:t>Контингент обучающихся в размере классов на 01.09.</w:t>
      </w:r>
      <w:r w:rsidR="00C523AA">
        <w:t>2012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2393"/>
      </w:tblGrid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К</w:t>
            </w:r>
            <w:r w:rsidR="00F55F3A">
              <w:rPr>
                <w:rFonts w:cstheme="minorHAnsi"/>
              </w:rPr>
              <w:t>лассы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F55F3A" w:rsidP="00FE55E9">
            <w:pPr>
              <w:spacing w:after="0" w:line="240" w:lineRule="auto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Класс-</w:t>
            </w:r>
            <w:r w:rsidR="00847621" w:rsidRPr="00847621">
              <w:rPr>
                <w:rFonts w:cstheme="minorHAnsi"/>
              </w:rPr>
              <w:t>комплект</w:t>
            </w:r>
            <w:r>
              <w:rPr>
                <w:rFonts w:cstheme="minorHAnsi"/>
              </w:rPr>
              <w:t>ы</w:t>
            </w:r>
            <w:proofErr w:type="spellEnd"/>
            <w:proofErr w:type="gramEnd"/>
          </w:p>
        </w:tc>
        <w:tc>
          <w:tcPr>
            <w:tcW w:w="2393" w:type="dxa"/>
            <w:shd w:val="clear" w:color="auto" w:fill="auto"/>
          </w:tcPr>
          <w:p w:rsidR="00847621" w:rsidRPr="00847621" w:rsidRDefault="00F55F3A" w:rsidP="00FE55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  <w:r w:rsidR="00847621" w:rsidRPr="00847621">
              <w:rPr>
                <w:rFonts w:cstheme="minorHAnsi"/>
              </w:rPr>
              <w:t>аполняемость</w:t>
            </w:r>
          </w:p>
        </w:tc>
      </w:tr>
      <w:tr w:rsidR="00847621" w:rsidRPr="00287540" w:rsidTr="00F55F3A">
        <w:trPr>
          <w:trHeight w:val="315"/>
        </w:trPr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</w:rPr>
              <w:t>1</w:t>
            </w:r>
            <w:r w:rsidR="00F55F3A">
              <w:rPr>
                <w:rFonts w:cstheme="minorHAnsi"/>
              </w:rPr>
              <w:t>а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F55F3A" w:rsidRDefault="00F55F3A" w:rsidP="00FE55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55F3A" w:rsidRPr="00287540" w:rsidTr="00F55F3A">
        <w:trPr>
          <w:trHeight w:val="324"/>
        </w:trPr>
        <w:tc>
          <w:tcPr>
            <w:tcW w:w="2093" w:type="dxa"/>
            <w:shd w:val="clear" w:color="auto" w:fill="auto"/>
          </w:tcPr>
          <w:p w:rsidR="00F55F3A" w:rsidRPr="00847621" w:rsidRDefault="00F55F3A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1б</w:t>
            </w:r>
          </w:p>
        </w:tc>
        <w:tc>
          <w:tcPr>
            <w:tcW w:w="2693" w:type="dxa"/>
            <w:shd w:val="clear" w:color="auto" w:fill="auto"/>
          </w:tcPr>
          <w:p w:rsidR="00F55F3A" w:rsidRPr="00F55F3A" w:rsidRDefault="00F55F3A" w:rsidP="00FE55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F55F3A" w:rsidRDefault="00F55F3A" w:rsidP="00FE55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47621" w:rsidRPr="00287540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2а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  <w:lang w:val="en-US"/>
              </w:rPr>
              <w:t>16</w:t>
            </w:r>
          </w:p>
        </w:tc>
      </w:tr>
      <w:tr w:rsidR="00847621" w:rsidRPr="00287540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2б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  <w:lang w:val="en-US"/>
              </w:rPr>
              <w:t>11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3а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15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3б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15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4а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847621">
              <w:rPr>
                <w:rFonts w:cstheme="minorHAnsi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16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4б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16</w:t>
            </w:r>
          </w:p>
        </w:tc>
      </w:tr>
      <w:tr w:rsidR="00847621" w:rsidRPr="00611991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113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8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22</w:t>
            </w:r>
          </w:p>
        </w:tc>
      </w:tr>
      <w:tr w:rsidR="00F55F3A" w:rsidRPr="007133EC" w:rsidTr="00F55F3A">
        <w:trPr>
          <w:trHeight w:val="182"/>
        </w:trPr>
        <w:tc>
          <w:tcPr>
            <w:tcW w:w="2093" w:type="dxa"/>
            <w:shd w:val="clear" w:color="auto" w:fill="auto"/>
          </w:tcPr>
          <w:p w:rsidR="00F55F3A" w:rsidRPr="00847621" w:rsidRDefault="00F55F3A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55F3A" w:rsidRPr="00847621" w:rsidRDefault="00F55F3A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F55F3A" w:rsidRPr="00847621" w:rsidRDefault="00F55F3A" w:rsidP="00FE55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23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25</w:t>
            </w:r>
          </w:p>
        </w:tc>
      </w:tr>
      <w:tr w:rsidR="00847621" w:rsidRPr="00611991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104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15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621">
              <w:rPr>
                <w:rFonts w:cstheme="minorHAnsi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</w:rPr>
            </w:pPr>
            <w:r w:rsidRPr="00847621">
              <w:rPr>
                <w:rFonts w:cstheme="minorHAnsi"/>
              </w:rPr>
              <w:t>9</w:t>
            </w:r>
          </w:p>
        </w:tc>
      </w:tr>
      <w:tr w:rsidR="00847621" w:rsidRPr="00611991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24</w:t>
            </w:r>
          </w:p>
        </w:tc>
      </w:tr>
      <w:tr w:rsidR="00847621" w:rsidRPr="00611991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847621" w:rsidP="00FE55E9">
            <w:pPr>
              <w:spacing w:after="0" w:line="240" w:lineRule="auto"/>
              <w:rPr>
                <w:rFonts w:cstheme="minorHAnsi"/>
                <w:b/>
              </w:rPr>
            </w:pPr>
            <w:r w:rsidRPr="00847621">
              <w:rPr>
                <w:rFonts w:cstheme="minorHAnsi"/>
                <w:b/>
              </w:rPr>
              <w:t>241</w:t>
            </w:r>
          </w:p>
        </w:tc>
      </w:tr>
      <w:tr w:rsidR="00847621" w:rsidRPr="007133EC" w:rsidTr="00F55F3A">
        <w:tc>
          <w:tcPr>
            <w:tcW w:w="2093" w:type="dxa"/>
            <w:shd w:val="clear" w:color="auto" w:fill="auto"/>
          </w:tcPr>
          <w:p w:rsidR="00847621" w:rsidRPr="00847621" w:rsidRDefault="00847621" w:rsidP="00F55F3A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847621">
              <w:rPr>
                <w:rFonts w:cstheme="minorHAnsi"/>
              </w:rPr>
              <w:t>Предшкольная</w:t>
            </w:r>
            <w:proofErr w:type="spellEnd"/>
            <w:r w:rsidRPr="00847621">
              <w:rPr>
                <w:rFonts w:cstheme="minorHAnsi"/>
              </w:rPr>
              <w:t xml:space="preserve"> подготовка</w:t>
            </w:r>
          </w:p>
        </w:tc>
        <w:tc>
          <w:tcPr>
            <w:tcW w:w="2693" w:type="dxa"/>
            <w:shd w:val="clear" w:color="auto" w:fill="auto"/>
          </w:tcPr>
          <w:p w:rsidR="00847621" w:rsidRPr="00847621" w:rsidRDefault="00F85CA8" w:rsidP="00FE55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47621" w:rsidRPr="00847621" w:rsidRDefault="00F85CA8" w:rsidP="00FE55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</w:tr>
    </w:tbl>
    <w:p w:rsidR="00847621" w:rsidRDefault="00847621" w:rsidP="00847621">
      <w:pPr>
        <w:pStyle w:val="a5"/>
        <w:ind w:left="720"/>
      </w:pPr>
    </w:p>
    <w:p w:rsidR="00C523AA" w:rsidRDefault="00C523AA" w:rsidP="0029360A">
      <w:pPr>
        <w:pStyle w:val="a3"/>
        <w:numPr>
          <w:ilvl w:val="0"/>
          <w:numId w:val="2"/>
        </w:numPr>
      </w:pPr>
      <w:r>
        <w:t>Фонд оплаты труда (дефицит, профицит) на 2012 г.</w:t>
      </w:r>
    </w:p>
    <w:p w:rsidR="00400189" w:rsidRDefault="00C018D4" w:rsidP="00400189">
      <w:pPr>
        <w:pStyle w:val="a3"/>
      </w:pPr>
      <w:r>
        <w:t>Фонд оплаты труда на 2012 год 10867071,60 рублей</w:t>
      </w:r>
    </w:p>
    <w:p w:rsidR="00400189" w:rsidRDefault="00400189" w:rsidP="00400189">
      <w:pPr>
        <w:pStyle w:val="a3"/>
        <w:rPr>
          <w:b/>
          <w:u w:val="single"/>
        </w:rPr>
      </w:pPr>
      <w:r>
        <w:t xml:space="preserve">Фактически необходимо:  </w:t>
      </w:r>
      <w:r w:rsidRPr="00436AC9">
        <w:rPr>
          <w:b/>
          <w:u w:val="single"/>
        </w:rPr>
        <w:t>9.503.163,69</w:t>
      </w:r>
    </w:p>
    <w:p w:rsidR="00400189" w:rsidRPr="00400189" w:rsidRDefault="00400189" w:rsidP="00400189">
      <w:pPr>
        <w:pStyle w:val="a3"/>
        <w:rPr>
          <w:b/>
          <w:u w:val="single"/>
        </w:rPr>
      </w:pPr>
      <w:r>
        <w:t xml:space="preserve">Профицит:  </w:t>
      </w:r>
      <w:r w:rsidRPr="00436AC9">
        <w:rPr>
          <w:b/>
          <w:u w:val="single"/>
        </w:rPr>
        <w:t>1.363.907,91</w:t>
      </w:r>
    </w:p>
    <w:p w:rsidR="00C523AA" w:rsidRDefault="00C523AA" w:rsidP="0029360A">
      <w:pPr>
        <w:pStyle w:val="a3"/>
        <w:numPr>
          <w:ilvl w:val="0"/>
          <w:numId w:val="2"/>
        </w:numPr>
      </w:pPr>
      <w:r>
        <w:t xml:space="preserve">Приобретение спортивного инвентаря </w:t>
      </w:r>
      <w:r w:rsidR="00CD455E">
        <w:t xml:space="preserve">и книжной продукции </w:t>
      </w:r>
      <w:r>
        <w:t>за счет средств федерального бюджета в рам</w:t>
      </w:r>
      <w:r w:rsidR="00CD455E">
        <w:t>ках программы модернизации школ:</w:t>
      </w:r>
    </w:p>
    <w:p w:rsidR="008A0E32" w:rsidRDefault="00CD455E" w:rsidP="008A0E32">
      <w:pPr>
        <w:pStyle w:val="a3"/>
      </w:pPr>
      <w:r>
        <w:t xml:space="preserve">Заключен муниципальный контракт </w:t>
      </w:r>
      <w:r w:rsidR="008A0E32">
        <w:t xml:space="preserve"> </w:t>
      </w:r>
      <w:r>
        <w:t xml:space="preserve">с  ИП </w:t>
      </w:r>
      <w:proofErr w:type="spellStart"/>
      <w:r>
        <w:t>Меметовым</w:t>
      </w:r>
      <w:proofErr w:type="spellEnd"/>
      <w:r>
        <w:t xml:space="preserve"> И.Я. </w:t>
      </w:r>
      <w:r w:rsidR="008A0E32">
        <w:t>на сумму 142550 рублей</w:t>
      </w:r>
    </w:p>
    <w:p w:rsidR="00CD455E" w:rsidRDefault="00CD455E" w:rsidP="008A0E32">
      <w:pPr>
        <w:pStyle w:val="a3"/>
      </w:pPr>
      <w:r>
        <w:t xml:space="preserve">Заключен договор на закупку книжной продукции с ИП </w:t>
      </w:r>
      <w:proofErr w:type="spellStart"/>
      <w:r>
        <w:t>Меметовым</w:t>
      </w:r>
      <w:proofErr w:type="spellEnd"/>
      <w:r>
        <w:t xml:space="preserve"> И.Я. на сумму 65800 рублей.</w:t>
      </w:r>
    </w:p>
    <w:p w:rsidR="00576151" w:rsidRDefault="00576151" w:rsidP="008A0E32">
      <w:pPr>
        <w:pStyle w:val="a3"/>
      </w:pPr>
    </w:p>
    <w:p w:rsidR="00C523AA" w:rsidRDefault="00755C1C" w:rsidP="0029360A">
      <w:pPr>
        <w:pStyle w:val="a3"/>
        <w:numPr>
          <w:ilvl w:val="0"/>
          <w:numId w:val="2"/>
        </w:numPr>
      </w:pPr>
      <w:r>
        <w:t>Обеспеченность учебниками – 100%</w:t>
      </w:r>
    </w:p>
    <w:p w:rsidR="00C523AA" w:rsidRDefault="00C523AA" w:rsidP="0029360A">
      <w:pPr>
        <w:pStyle w:val="a3"/>
        <w:numPr>
          <w:ilvl w:val="0"/>
          <w:numId w:val="2"/>
        </w:numPr>
      </w:pPr>
      <w:r>
        <w:lastRenderedPageBreak/>
        <w:t>Приобретение  художественной литературы и учебников для 1 и 2 классов по ФГОС на средства  федерального бюджета в рамках программы модернизации.</w:t>
      </w:r>
    </w:p>
    <w:p w:rsidR="00DA13D9" w:rsidRPr="001560AA" w:rsidRDefault="00DA13D9" w:rsidP="00DA13D9">
      <w:pPr>
        <w:pStyle w:val="a3"/>
        <w:ind w:firstLine="696"/>
        <w:rPr>
          <w:rFonts w:cstheme="minorHAnsi"/>
        </w:rPr>
      </w:pPr>
      <w:r w:rsidRPr="001560AA">
        <w:rPr>
          <w:rFonts w:cstheme="minorHAnsi"/>
        </w:rPr>
        <w:t xml:space="preserve">Было закуплено учебников по программе «Планета знаний» на общую сумму 63 тысячи рублей.  Для 1-го класса приобретено учебников на 100% , а рабочие тетради будут закупаться за счет родителей. Также закупили учебники для 3-го  класса по программе 8-го вида на общую сумму 4 105 рублей. Для подготовительного класса закуплено  учебных пособий на сумму 31 833 рубля. </w:t>
      </w:r>
      <w:r w:rsidR="001560AA" w:rsidRPr="001560AA">
        <w:rPr>
          <w:rFonts w:cstheme="minorHAnsi"/>
        </w:rPr>
        <w:t xml:space="preserve">В рамках программы модернизации также было заказано художественной литературы на 2000 рублей. </w:t>
      </w:r>
      <w:r w:rsidRPr="001560AA">
        <w:rPr>
          <w:rFonts w:cstheme="minorHAnsi"/>
        </w:rPr>
        <w:t>Общая сумма всех закупленных  у</w:t>
      </w:r>
      <w:r w:rsidR="001560AA" w:rsidRPr="001560AA">
        <w:rPr>
          <w:rFonts w:cstheme="minorHAnsi"/>
        </w:rPr>
        <w:t>чебников составляет</w:t>
      </w:r>
      <w:r w:rsidRPr="001560AA">
        <w:rPr>
          <w:rFonts w:cstheme="minorHAnsi"/>
        </w:rPr>
        <w:t xml:space="preserve"> 98 938руб</w:t>
      </w:r>
    </w:p>
    <w:p w:rsidR="00C523AA" w:rsidRDefault="00C523AA" w:rsidP="0029360A">
      <w:pPr>
        <w:pStyle w:val="a3"/>
        <w:numPr>
          <w:ilvl w:val="0"/>
          <w:numId w:val="2"/>
        </w:numPr>
      </w:pPr>
      <w:r>
        <w:t>Организация горячего питания и питьевого режима.</w:t>
      </w:r>
    </w:p>
    <w:p w:rsidR="00755C1C" w:rsidRDefault="00755C1C" w:rsidP="00755C1C">
      <w:pPr>
        <w:pStyle w:val="a3"/>
      </w:pPr>
      <w:r>
        <w:t xml:space="preserve">Организован </w:t>
      </w:r>
      <w:r w:rsidR="00F219DD">
        <w:t xml:space="preserve">2 завтрак после 2,3 и 4 </w:t>
      </w:r>
      <w:r>
        <w:t>урока</w:t>
      </w:r>
      <w:r w:rsidR="00F219DD">
        <w:t xml:space="preserve"> для учащихся всей школы и обед  для </w:t>
      </w:r>
      <w:r w:rsidR="00576151">
        <w:t>учащихся 1-2 классов</w:t>
      </w:r>
      <w:r w:rsidR="00F219DD">
        <w:t>.</w:t>
      </w:r>
    </w:p>
    <w:p w:rsidR="00C523AA" w:rsidRDefault="00C523AA" w:rsidP="0029360A">
      <w:pPr>
        <w:pStyle w:val="a3"/>
        <w:numPr>
          <w:ilvl w:val="0"/>
          <w:numId w:val="2"/>
        </w:numPr>
      </w:pPr>
      <w:r>
        <w:t>Состояние технологического оборудования, кухонной и столовой посуды</w:t>
      </w:r>
      <w:r w:rsidR="00F219DD">
        <w:t xml:space="preserve"> - удовлетворительное, моющие</w:t>
      </w:r>
      <w:r>
        <w:t xml:space="preserve"> средств</w:t>
      </w:r>
      <w:r w:rsidR="00F219DD">
        <w:t xml:space="preserve">а имеются, </w:t>
      </w:r>
      <w:r>
        <w:t>работниками столовой</w:t>
      </w:r>
      <w:r w:rsidR="00F219DD">
        <w:t xml:space="preserve"> проходят медосмотр по графику</w:t>
      </w:r>
      <w:r>
        <w:t>.</w:t>
      </w:r>
    </w:p>
    <w:p w:rsidR="00C523AA" w:rsidRDefault="00C523AA" w:rsidP="0029360A">
      <w:pPr>
        <w:pStyle w:val="a3"/>
        <w:numPr>
          <w:ilvl w:val="0"/>
          <w:numId w:val="2"/>
        </w:numPr>
      </w:pPr>
      <w:r>
        <w:t>Состояние зданий, крыш, полов, окон, мебели</w:t>
      </w:r>
      <w:r w:rsidR="00F219DD">
        <w:t xml:space="preserve"> - удовлетворительное</w:t>
      </w:r>
      <w:r>
        <w:t>.</w:t>
      </w:r>
    </w:p>
    <w:p w:rsidR="00C523AA" w:rsidRDefault="00C523AA" w:rsidP="0029360A">
      <w:pPr>
        <w:pStyle w:val="a3"/>
        <w:numPr>
          <w:ilvl w:val="0"/>
          <w:numId w:val="2"/>
        </w:numPr>
      </w:pPr>
      <w:r>
        <w:t xml:space="preserve">Выполнение предписаний </w:t>
      </w:r>
      <w:proofErr w:type="spellStart"/>
      <w:r>
        <w:t>Роспотребнадзора</w:t>
      </w:r>
      <w:proofErr w:type="spellEnd"/>
      <w: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3561"/>
        <w:gridCol w:w="2262"/>
        <w:gridCol w:w="2222"/>
      </w:tblGrid>
      <w:tr w:rsidR="001C1E18" w:rsidTr="001C1E1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№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Предписание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Отметка о выполнении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Дата</w:t>
            </w:r>
          </w:p>
        </w:tc>
      </w:tr>
      <w:tr w:rsidR="001C1E18" w:rsidTr="001C1E1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Обеспечить бесперебойное водоснабжение пищеблока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 xml:space="preserve">Выполнено 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15.08.2011</w:t>
            </w:r>
          </w:p>
        </w:tc>
      </w:tr>
      <w:tr w:rsidR="001C1E18" w:rsidTr="001C1E1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Приобрести для пи</w:t>
            </w:r>
            <w:r w:rsidRPr="001C1E18">
              <w:rPr>
                <w:rFonts w:cstheme="minorHAnsi"/>
              </w:rPr>
              <w:t>щеблока две мясорубки и овощерезки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Выполнено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15.08.2011</w:t>
            </w:r>
          </w:p>
        </w:tc>
      </w:tr>
      <w:tr w:rsidR="001C1E18" w:rsidTr="001C1E1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Приобрести ученическую мебель в кабинет физики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Выполнено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30.08.2011</w:t>
            </w:r>
          </w:p>
        </w:tc>
      </w:tr>
      <w:tr w:rsidR="001C1E18" w:rsidTr="001C1E18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4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Приобрести мебель</w:t>
            </w:r>
            <w:r w:rsidRPr="001C1E18">
              <w:rPr>
                <w:rFonts w:cstheme="minorHAnsi"/>
              </w:rPr>
              <w:t xml:space="preserve"> для кабинетов химии, биологии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Выполнено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E18" w:rsidRPr="001C1E18" w:rsidRDefault="001C1E18">
            <w:pPr>
              <w:pStyle w:val="a3"/>
              <w:ind w:left="0"/>
              <w:rPr>
                <w:rFonts w:cstheme="minorHAnsi"/>
              </w:rPr>
            </w:pPr>
            <w:r w:rsidRPr="001C1E18">
              <w:rPr>
                <w:rFonts w:cstheme="minorHAnsi"/>
              </w:rPr>
              <w:t>30.08.2011</w:t>
            </w:r>
          </w:p>
        </w:tc>
      </w:tr>
    </w:tbl>
    <w:p w:rsidR="001C1E18" w:rsidRDefault="001C1E18" w:rsidP="001C1E18">
      <w:pPr>
        <w:pStyle w:val="a3"/>
      </w:pPr>
    </w:p>
    <w:p w:rsidR="00C523AA" w:rsidRDefault="00C523AA" w:rsidP="0029360A">
      <w:pPr>
        <w:pStyle w:val="a3"/>
        <w:numPr>
          <w:ilvl w:val="0"/>
          <w:numId w:val="2"/>
        </w:numPr>
      </w:pPr>
      <w:proofErr w:type="gramStart"/>
      <w:r>
        <w:t>Решение вопросов пожарной безопасности: обучение персонала</w:t>
      </w:r>
      <w:r w:rsidR="001C1E18">
        <w:t xml:space="preserve"> - выполнено</w:t>
      </w:r>
      <w:r>
        <w:t>, состояние АПС</w:t>
      </w:r>
      <w:r w:rsidR="001C1E18">
        <w:t xml:space="preserve"> – в рабочем состоянии</w:t>
      </w:r>
      <w:r>
        <w:t>,  круглосуточное дежурство</w:t>
      </w:r>
      <w:r w:rsidR="00576151">
        <w:t xml:space="preserve"> - организо</w:t>
      </w:r>
      <w:r w:rsidR="001C1E18">
        <w:t>вано</w:t>
      </w:r>
      <w:r>
        <w:t>, состояние гидратов</w:t>
      </w:r>
      <w:r w:rsidR="001C1E18">
        <w:t xml:space="preserve"> - удовлетворительное</w:t>
      </w:r>
      <w:r>
        <w:t>, пожарных водоемов</w:t>
      </w:r>
      <w:r w:rsidR="001C1E18">
        <w:t xml:space="preserve"> - нет</w:t>
      </w:r>
      <w:r>
        <w:t>, электропроводки</w:t>
      </w:r>
      <w:r w:rsidR="001C1E18">
        <w:t xml:space="preserve"> - удовлетворительное</w:t>
      </w:r>
      <w:r>
        <w:t>, дверей</w:t>
      </w:r>
      <w:r w:rsidR="001C1E18">
        <w:t xml:space="preserve"> – в удовлетворительном состоянии</w:t>
      </w:r>
      <w:r>
        <w:t>, доводчиков</w:t>
      </w:r>
      <w:r w:rsidR="001C1E18">
        <w:t xml:space="preserve"> – не требуется, огнетушители – требуется приобретение 1 огнетушителя  ОУ-4</w:t>
      </w:r>
      <w:r>
        <w:t>.</w:t>
      </w:r>
      <w:proofErr w:type="gramEnd"/>
    </w:p>
    <w:p w:rsidR="001C1E18" w:rsidRPr="00AE20A6" w:rsidRDefault="00DA13D9" w:rsidP="00AE20A6">
      <w:pPr>
        <w:pStyle w:val="a3"/>
        <w:numPr>
          <w:ilvl w:val="0"/>
          <w:numId w:val="2"/>
        </w:numPr>
      </w:pPr>
      <w:r>
        <w:t>Наличие договоров на поставку тепла, электроэнергии, воды, на вывоз мусора и нечистот</w:t>
      </w:r>
      <w:r w:rsidR="001C1E18">
        <w:t xml:space="preserve"> - имеются</w:t>
      </w:r>
      <w:r>
        <w:t>.</w:t>
      </w:r>
      <w:r w:rsidR="00AE20A6">
        <w:t xml:space="preserve"> </w:t>
      </w:r>
      <w:r w:rsidR="001C1E18" w:rsidRPr="00AE20A6">
        <w:t>Заключены контракты: на электроэнергию на сумму 222.400 рублей (ОАО «Ульяновскэнерго»)</w:t>
      </w:r>
    </w:p>
    <w:p w:rsidR="001C1E18" w:rsidRPr="00AE20A6" w:rsidRDefault="001C1E18" w:rsidP="00AE20A6">
      <w:pPr>
        <w:pStyle w:val="a3"/>
      </w:pPr>
      <w:proofErr w:type="spellStart"/>
      <w:r w:rsidRPr="00AE20A6">
        <w:t>Теплоэнергия</w:t>
      </w:r>
      <w:proofErr w:type="spellEnd"/>
      <w:r w:rsidRPr="00AE20A6">
        <w:t xml:space="preserve">  на сумму  735.631,69 рублей (МП  «</w:t>
      </w:r>
      <w:proofErr w:type="spellStart"/>
      <w:r w:rsidRPr="00AE20A6">
        <w:t>Ремтехсервис</w:t>
      </w:r>
      <w:proofErr w:type="spellEnd"/>
      <w:r w:rsidRPr="00AE20A6">
        <w:t>»)</w:t>
      </w:r>
    </w:p>
    <w:p w:rsidR="00AE20A6" w:rsidRPr="00AE20A6" w:rsidRDefault="001C1E18" w:rsidP="00AE20A6">
      <w:pPr>
        <w:pStyle w:val="a3"/>
      </w:pPr>
      <w:r w:rsidRPr="00AE20A6">
        <w:t>Водоснабжение на сумму 21.000 рублей  (МП «</w:t>
      </w:r>
      <w:proofErr w:type="spellStart"/>
      <w:r w:rsidRPr="00AE20A6">
        <w:t>Сантеплотехсервис</w:t>
      </w:r>
      <w:proofErr w:type="spellEnd"/>
      <w:r w:rsidRPr="00AE20A6">
        <w:t>»)</w:t>
      </w:r>
    </w:p>
    <w:p w:rsidR="001C1E18" w:rsidRPr="00AE20A6" w:rsidRDefault="001C1E18" w:rsidP="00AE20A6">
      <w:pPr>
        <w:pStyle w:val="a3"/>
      </w:pPr>
      <w:r w:rsidRPr="00AE20A6">
        <w:t>Выкачка нечистот на сумму   8400 рублей   до 30.06.2012</w:t>
      </w:r>
      <w:proofErr w:type="gramStart"/>
      <w:r w:rsidRPr="00AE20A6">
        <w:t xml:space="preserve">( </w:t>
      </w:r>
      <w:proofErr w:type="spellStart"/>
      <w:proofErr w:type="gramEnd"/>
      <w:r w:rsidRPr="00AE20A6">
        <w:t>Никулкина</w:t>
      </w:r>
      <w:proofErr w:type="spellEnd"/>
      <w:r w:rsidRPr="00AE20A6">
        <w:t xml:space="preserve"> Н.П.)</w:t>
      </w:r>
    </w:p>
    <w:p w:rsidR="00AE20A6" w:rsidRPr="00AE20A6" w:rsidRDefault="00AE20A6" w:rsidP="00AE20A6">
      <w:pPr>
        <w:pStyle w:val="a3"/>
        <w:numPr>
          <w:ilvl w:val="0"/>
          <w:numId w:val="2"/>
        </w:numPr>
      </w:pPr>
      <w:bookmarkStart w:id="0" w:name="_GoBack"/>
      <w:r w:rsidRPr="00AE20A6">
        <w:t xml:space="preserve">Долги на 2011 год на 01.06.2012           </w:t>
      </w:r>
      <w:r w:rsidRPr="00AE20A6">
        <w:rPr>
          <w:u w:val="single"/>
        </w:rPr>
        <w:t>106.926,09</w:t>
      </w:r>
    </w:p>
    <w:p w:rsidR="00AE20A6" w:rsidRPr="00AE20A6" w:rsidRDefault="00AE20A6" w:rsidP="00AE20A6">
      <w:pPr>
        <w:pStyle w:val="a3"/>
      </w:pPr>
      <w:r w:rsidRPr="00AE20A6">
        <w:t xml:space="preserve"> 74571.91 - 3403/1000 (продукты питания)</w:t>
      </w:r>
    </w:p>
    <w:p w:rsidR="00AE20A6" w:rsidRPr="00AE20A6" w:rsidRDefault="00AE20A6" w:rsidP="00AE20A6">
      <w:pPr>
        <w:pStyle w:val="a3"/>
      </w:pPr>
      <w:r w:rsidRPr="00AE20A6">
        <w:t>18599.34 - 226/1000 (прочие услуги)</w:t>
      </w:r>
    </w:p>
    <w:p w:rsidR="00AE20A6" w:rsidRPr="00AE20A6" w:rsidRDefault="00AE20A6" w:rsidP="00AE20A6">
      <w:pPr>
        <w:pStyle w:val="a3"/>
      </w:pPr>
      <w:r w:rsidRPr="00AE20A6">
        <w:t xml:space="preserve"> 206.00 - 3406/1000 (</w:t>
      </w:r>
      <w:proofErr w:type="spellStart"/>
      <w:r w:rsidRPr="00AE20A6">
        <w:t>Хоз</w:t>
      </w:r>
      <w:proofErr w:type="gramStart"/>
      <w:r w:rsidRPr="00AE20A6">
        <w:t>.м</w:t>
      </w:r>
      <w:proofErr w:type="gramEnd"/>
      <w:r w:rsidRPr="00AE20A6">
        <w:t>ат-лы</w:t>
      </w:r>
      <w:proofErr w:type="spellEnd"/>
      <w:r w:rsidRPr="00AE20A6">
        <w:t xml:space="preserve">) </w:t>
      </w:r>
    </w:p>
    <w:p w:rsidR="00AE20A6" w:rsidRPr="00AE20A6" w:rsidRDefault="00AE20A6" w:rsidP="00AE20A6">
      <w:pPr>
        <w:pStyle w:val="a3"/>
      </w:pPr>
      <w:r w:rsidRPr="00AE20A6">
        <w:t xml:space="preserve"> 4384.00 - 3405/1000 (стройматериалы)</w:t>
      </w:r>
    </w:p>
    <w:p w:rsidR="00AE20A6" w:rsidRPr="00AE20A6" w:rsidRDefault="00AE20A6" w:rsidP="00AE20A6">
      <w:pPr>
        <w:pStyle w:val="a3"/>
      </w:pPr>
      <w:r w:rsidRPr="00AE20A6">
        <w:t>4113.70 - 225/1000  (услуги по содержанию имущества)</w:t>
      </w:r>
    </w:p>
    <w:p w:rsidR="00AE20A6" w:rsidRPr="00AE20A6" w:rsidRDefault="00AE20A6" w:rsidP="00AE20A6">
      <w:pPr>
        <w:pStyle w:val="a3"/>
      </w:pPr>
      <w:r w:rsidRPr="00AE20A6">
        <w:t xml:space="preserve">937.44 - 2234/1000 (МП </w:t>
      </w:r>
      <w:proofErr w:type="spellStart"/>
      <w:r w:rsidRPr="00AE20A6">
        <w:t>Ремтехсервис</w:t>
      </w:r>
      <w:proofErr w:type="spellEnd"/>
      <w:r w:rsidRPr="00AE20A6">
        <w:t>)</w:t>
      </w:r>
    </w:p>
    <w:p w:rsidR="00AE20A6" w:rsidRPr="00AE20A6" w:rsidRDefault="00AE20A6" w:rsidP="00AE20A6">
      <w:pPr>
        <w:pStyle w:val="a3"/>
      </w:pPr>
      <w:r w:rsidRPr="00AE20A6">
        <w:t>4113.70 -  3404/1000   (ГСМ)</w:t>
      </w:r>
      <w:bookmarkEnd w:id="0"/>
    </w:p>
    <w:sectPr w:rsidR="00AE20A6" w:rsidRPr="00AE20A6" w:rsidSect="00F6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174"/>
    <w:multiLevelType w:val="hybridMultilevel"/>
    <w:tmpl w:val="2A0A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3832"/>
    <w:multiLevelType w:val="hybridMultilevel"/>
    <w:tmpl w:val="504E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E95"/>
    <w:rsid w:val="001560AA"/>
    <w:rsid w:val="001C1E18"/>
    <w:rsid w:val="0029360A"/>
    <w:rsid w:val="00400189"/>
    <w:rsid w:val="00563E95"/>
    <w:rsid w:val="00576151"/>
    <w:rsid w:val="007231CA"/>
    <w:rsid w:val="00755C1C"/>
    <w:rsid w:val="00847621"/>
    <w:rsid w:val="008A0E32"/>
    <w:rsid w:val="00A5183C"/>
    <w:rsid w:val="00AE20A6"/>
    <w:rsid w:val="00C018D4"/>
    <w:rsid w:val="00C523AA"/>
    <w:rsid w:val="00CD455E"/>
    <w:rsid w:val="00DA13D9"/>
    <w:rsid w:val="00EA52AB"/>
    <w:rsid w:val="00F219DD"/>
    <w:rsid w:val="00F55F3A"/>
    <w:rsid w:val="00F63526"/>
    <w:rsid w:val="00F8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95"/>
    <w:pPr>
      <w:ind w:left="720"/>
      <w:contextualSpacing/>
    </w:pPr>
  </w:style>
  <w:style w:type="table" w:styleId="a4">
    <w:name w:val="Table Grid"/>
    <w:basedOn w:val="a1"/>
    <w:uiPriority w:val="59"/>
    <w:rsid w:val="0029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36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95"/>
    <w:pPr>
      <w:ind w:left="720"/>
      <w:contextualSpacing/>
    </w:pPr>
  </w:style>
  <w:style w:type="table" w:styleId="a4">
    <w:name w:val="Table Grid"/>
    <w:basedOn w:val="a1"/>
    <w:uiPriority w:val="59"/>
    <w:rsid w:val="0029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3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Student</cp:lastModifiedBy>
  <cp:revision>3</cp:revision>
  <dcterms:created xsi:type="dcterms:W3CDTF">2012-09-25T20:58:00Z</dcterms:created>
  <dcterms:modified xsi:type="dcterms:W3CDTF">2012-09-25T22:17:00Z</dcterms:modified>
</cp:coreProperties>
</file>